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780D" w14:textId="1311E956" w:rsidR="006D6E7A" w:rsidRPr="006D6E7A" w:rsidRDefault="006D6E7A" w:rsidP="006D6E7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10 sierpnia 2022 r.</w:t>
      </w:r>
    </w:p>
    <w:p w14:paraId="651FEACC" w14:textId="77777777" w:rsidR="006D6E7A" w:rsidRDefault="006D6E7A" w:rsidP="00DC6BE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A9B0CE" w14:textId="69866D67" w:rsidR="00DC6BE8" w:rsidRPr="00DC6BE8" w:rsidRDefault="00DC6BE8" w:rsidP="00DC6BE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C6BE8">
        <w:rPr>
          <w:rFonts w:ascii="Tahoma" w:hAnsi="Tahoma" w:cs="Tahoma"/>
          <w:b/>
          <w:bCs/>
          <w:sz w:val="20"/>
          <w:szCs w:val="20"/>
        </w:rPr>
        <w:t>ZAPYTANIE OFERTOWE</w:t>
      </w:r>
    </w:p>
    <w:p w14:paraId="44F0BA5C" w14:textId="4BC1EFEC" w:rsidR="00DC6BE8" w:rsidRPr="00DC6BE8" w:rsidRDefault="00DC6BE8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Samodzielny Publiczny Zakład Opieki Zdrowotnej w Augustowie zaprasza do złożenia oferty w postępowaniu o wartości szacunkowej nieprzekraczającej 130 000 PLN netto, do którego nie stosuje się przepisów ustawy Prawo zamówień publicznych z dnia 11 września 2019r. (Dz. U. z 20</w:t>
      </w:r>
      <w:r>
        <w:rPr>
          <w:rFonts w:ascii="Tahoma" w:hAnsi="Tahoma" w:cs="Tahoma"/>
          <w:sz w:val="20"/>
          <w:szCs w:val="20"/>
        </w:rPr>
        <w:t>21</w:t>
      </w:r>
      <w:r w:rsidRPr="00DC6BE8">
        <w:rPr>
          <w:rFonts w:ascii="Tahoma" w:hAnsi="Tahoma" w:cs="Tahoma"/>
          <w:sz w:val="20"/>
          <w:szCs w:val="20"/>
        </w:rPr>
        <w:t xml:space="preserve">, poz. </w:t>
      </w:r>
      <w:r>
        <w:rPr>
          <w:rFonts w:ascii="Tahoma" w:hAnsi="Tahoma" w:cs="Tahoma"/>
          <w:sz w:val="20"/>
          <w:szCs w:val="20"/>
        </w:rPr>
        <w:t>1129</w:t>
      </w:r>
      <w:r w:rsidRPr="00DC6BE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DC6BE8">
        <w:rPr>
          <w:rFonts w:ascii="Tahoma" w:hAnsi="Tahoma" w:cs="Tahoma"/>
          <w:sz w:val="20"/>
          <w:szCs w:val="20"/>
        </w:rPr>
        <w:t>późn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C6BE8">
        <w:rPr>
          <w:rFonts w:ascii="Tahoma" w:hAnsi="Tahoma" w:cs="Tahoma"/>
          <w:sz w:val="20"/>
          <w:szCs w:val="20"/>
        </w:rPr>
        <w:t>zm.na</w:t>
      </w:r>
      <w:proofErr w:type="spellEnd"/>
      <w:r w:rsidRPr="00DC6BE8">
        <w:rPr>
          <w:rFonts w:ascii="Tahoma" w:hAnsi="Tahoma" w:cs="Tahoma"/>
          <w:sz w:val="20"/>
          <w:szCs w:val="20"/>
        </w:rPr>
        <w:t>:</w:t>
      </w:r>
    </w:p>
    <w:p w14:paraId="622A2812" w14:textId="77777777" w:rsidR="00DC6BE8" w:rsidRPr="00DC6BE8" w:rsidRDefault="00DC6BE8" w:rsidP="00DC6BE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C6BE8">
        <w:rPr>
          <w:rFonts w:ascii="Tahoma" w:hAnsi="Tahoma" w:cs="Tahoma"/>
          <w:b/>
          <w:bCs/>
          <w:sz w:val="20"/>
          <w:szCs w:val="20"/>
        </w:rPr>
        <w:t>„Wykonanie audytu bezpieczeństwa na potrzeby i na podstawie „ZARZĄDZENIA NR 68/2022/BBIICD PREZESA NARODOWEGO FUNDUSZU ZDROWIA z dnia 20 maja 2022 r. w sprawie finansowania działań w celu podniesienia poziomu bezpieczeństwa systemów teleinformatycznych świadczeniodawców"</w:t>
      </w:r>
    </w:p>
    <w:p w14:paraId="065033C7" w14:textId="77777777" w:rsidR="00DC6BE8" w:rsidRPr="00DC6BE8" w:rsidRDefault="00DC6BE8" w:rsidP="00DC6BE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Opis przedmiotu zamówienia</w:t>
      </w:r>
    </w:p>
    <w:p w14:paraId="4DDF08B9" w14:textId="77777777" w:rsidR="00DC6BE8" w:rsidRPr="00DC6BE8" w:rsidRDefault="00DC6BE8" w:rsidP="00DC6B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Przedmiotem zamówienia jest wykonanie audytu bezpieczeństwa systemów teleinformatycznych Zamawiającego (dalej jako „Audyt") oraz sporządzenie raportu z audytu z wynikami wykonanych czynności (zwanego dalej: „Raportem"), którego szczegółowy zakres określa Załącznik nr 1 do Zapytania Ofertowego. </w:t>
      </w:r>
    </w:p>
    <w:p w14:paraId="005E7A3A" w14:textId="77777777" w:rsidR="00DC6BE8" w:rsidRPr="00DC6BE8" w:rsidRDefault="00DC6BE8" w:rsidP="00DC6B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Celem audytu jest dokonanie oceny poziomu bezpieczeństwa teleinformatycznego Zamawiającego po zrealizowaniu czynności, które mogą zostać objęte finansowaniem zgodnie z ZARZĄDZENIEM NR 68/2022/BBIICD PREZESA NARODOWEGO FUNDUSZU ZDROWIA z dnia 20 maja 2022 r. w sprawie finansowania działań w celu podniesienia poziomu bezpieczeństwa systemów teleinformatycznych świadczeniodawców - (załącznik nr 2 do Zapytania Ofertowego), w odniesieniu do stanu bezpieczeństwa teleinformatycznego Zamawiającego istniejącego na dzień przeprowadzenia badania poziomu dojrzałości </w:t>
      </w:r>
      <w:proofErr w:type="spellStart"/>
      <w:r w:rsidRPr="00DC6BE8">
        <w:rPr>
          <w:rFonts w:ascii="Tahoma" w:hAnsi="Tahoma" w:cs="Tahoma"/>
          <w:sz w:val="20"/>
          <w:szCs w:val="20"/>
        </w:rPr>
        <w:t>cyberbezpieczeństwa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u Zamawiającego w formie „Ankiety weryfikacji dojrzałości pod kątem bezpieczeństwa" (załącznik nr 3 do OPZ). </w:t>
      </w:r>
    </w:p>
    <w:p w14:paraId="4383AE74" w14:textId="77777777" w:rsidR="00DC6BE8" w:rsidRPr="00DC6BE8" w:rsidRDefault="00DC6BE8" w:rsidP="00DC6B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Z Przeprowadzonego Audytu Wykonawca sporządzi Raport, z którego będzie wynikać podniesienie poziomu bezpieczeństwa teleinformatycznego Zamawiającego w odniesieniu do poziomu wynikającego z „Ankiety weryfikacji dojrzałości pod kątem bezpieczeństwa" lub jego brak.</w:t>
      </w:r>
    </w:p>
    <w:p w14:paraId="2DC87880" w14:textId="77777777" w:rsidR="00DC6BE8" w:rsidRPr="00DC6BE8" w:rsidRDefault="00DC6BE8" w:rsidP="00DC6BE8">
      <w:pPr>
        <w:pStyle w:val="Akapitzlist"/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14:paraId="7EC39EFD" w14:textId="77777777" w:rsidR="00DC6BE8" w:rsidRPr="00DC6BE8" w:rsidRDefault="00DC6BE8" w:rsidP="00DC6BE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Wymagania dotyczące audytu bezpieczeństwa</w:t>
      </w:r>
    </w:p>
    <w:p w14:paraId="31B73D9B" w14:textId="77777777" w:rsidR="00DC6BE8" w:rsidRPr="00DC6BE8" w:rsidRDefault="00DC6BE8" w:rsidP="00DC6BE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Audyt poziomu bezpieczeństwa, o którym mowa w OPZ może być przeprowadzony przez:</w:t>
      </w:r>
    </w:p>
    <w:p w14:paraId="5DC33A26" w14:textId="77777777" w:rsidR="00DC6BE8" w:rsidRPr="00DC6BE8" w:rsidRDefault="00DC6BE8" w:rsidP="00DC6BE8">
      <w:pPr>
        <w:pStyle w:val="Akapitzlist"/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1) jednostkę oceniającą zgodność, akredytowaną zgodnie z przepisami ustawy z dnia 13 kwietnia 2016 r. o systemach oceny zgodności i nadzoru rynku (Dz. U. z 2022 r. poz. 5), w zakresie właściwym do podejmowanych ocen bezpieczeństwa systemów informacyjnych;</w:t>
      </w:r>
    </w:p>
    <w:p w14:paraId="259AB1A7" w14:textId="77777777" w:rsidR="00DC6BE8" w:rsidRPr="00DC6BE8" w:rsidRDefault="00DC6BE8" w:rsidP="00DC6BE8">
      <w:pPr>
        <w:pStyle w:val="Akapitzlist"/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2) </w:t>
      </w:r>
      <w:r w:rsidRPr="00DC6BE8">
        <w:rPr>
          <w:rFonts w:ascii="Tahoma" w:hAnsi="Tahoma" w:cs="Tahoma"/>
          <w:b/>
          <w:bCs/>
          <w:sz w:val="20"/>
          <w:szCs w:val="20"/>
        </w:rPr>
        <w:t>co najmniej dwóch audytorów posiadających:</w:t>
      </w:r>
    </w:p>
    <w:p w14:paraId="3A9E1215" w14:textId="77777777" w:rsidR="00DC6BE8" w:rsidRPr="00DC6BE8" w:rsidRDefault="00DC6BE8" w:rsidP="00DC6B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lastRenderedPageBreak/>
        <w:t>certyfikaty określone w poniższym wykazie certyfikatów uprawiających do przeprowadzenia audytu lub</w:t>
      </w:r>
    </w:p>
    <w:p w14:paraId="5D28953B" w14:textId="77777777" w:rsidR="00DC6BE8" w:rsidRPr="00DC6BE8" w:rsidRDefault="00DC6BE8" w:rsidP="00DC6B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co najmniej trzyletnią praktykę w zakresie audytu bezpieczeństwa systemów informacyjnych, lub</w:t>
      </w:r>
    </w:p>
    <w:p w14:paraId="78F1DDF5" w14:textId="77777777" w:rsidR="00DC6BE8" w:rsidRPr="00DC6BE8" w:rsidRDefault="00DC6BE8" w:rsidP="00DC6B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co najmniej dwuletnią praktykę w zakresie audytu bezpieczeństwa systemów informacyjnych i legitymujących się dyplomem ukończenia studiów podyplomowych w zakresie audytu bezpieczeństwa systemów informacyjnych, wydanym przez jednostkę organizacyjną, która w dniu wydania dyplomu była uprawniona, zgodnie z odrębnymi przepisami, do nadawania stopnia naukowego doktora nauk ekonomicznych, technicznych lub prawnych.</w:t>
      </w:r>
    </w:p>
    <w:p w14:paraId="71DD04ED" w14:textId="77777777" w:rsidR="00DC6BE8" w:rsidRPr="00DC6BE8" w:rsidRDefault="00DC6BE8" w:rsidP="00DC6BE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Wykaz dokumentów uprawniających do przeprowadzenia audytu:</w:t>
      </w:r>
    </w:p>
    <w:p w14:paraId="4712DAEE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C6BE8">
        <w:rPr>
          <w:rFonts w:ascii="Tahoma" w:hAnsi="Tahoma" w:cs="Tahoma"/>
          <w:sz w:val="20"/>
          <w:szCs w:val="20"/>
        </w:rPr>
        <w:t>Internal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Auditor (CIA); </w:t>
      </w:r>
    </w:p>
    <w:p w14:paraId="3965A66A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Information System Auditor (CISA);</w:t>
      </w:r>
    </w:p>
    <w:p w14:paraId="0BAE1511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Certyfikat audytora wiodącego systemu zarządzania bezpieczeństwem informacji według normy PN-EN 1S0/IEC 27001 wydany przez jednostkę oceniającą zgodność, akredytowaną zgodnie z przepisami ustawy z dnia 13 kwietnia 2016 r. o systemach oceny zgodności i nadzoru rynku, w zakresie certyfikacji osób;</w:t>
      </w:r>
    </w:p>
    <w:p w14:paraId="306AD783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</w:t>
      </w:r>
      <w:proofErr w:type="spellStart"/>
      <w:r w:rsidRPr="00DC6BE8">
        <w:rPr>
          <w:rFonts w:ascii="Tahoma" w:hAnsi="Tahoma" w:cs="Tahoma"/>
          <w:sz w:val="20"/>
          <w:szCs w:val="20"/>
        </w:rPr>
        <w:t>osob</w:t>
      </w:r>
      <w:proofErr w:type="spellEnd"/>
      <w:r w:rsidRPr="00DC6BE8">
        <w:rPr>
          <w:rFonts w:ascii="Tahoma" w:hAnsi="Tahoma" w:cs="Tahoma"/>
          <w:sz w:val="20"/>
          <w:szCs w:val="20"/>
        </w:rPr>
        <w:t>,</w:t>
      </w:r>
    </w:p>
    <w:p w14:paraId="0DDA881F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Information Security Manager (CISM);</w:t>
      </w:r>
    </w:p>
    <w:p w14:paraId="13A4C456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C6BE8">
        <w:rPr>
          <w:rFonts w:ascii="Tahoma" w:hAnsi="Tahoma" w:cs="Tahoma"/>
          <w:sz w:val="20"/>
          <w:szCs w:val="20"/>
        </w:rPr>
        <w:t>Risk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and Information Systems Control (CRISC);</w:t>
      </w:r>
    </w:p>
    <w:p w14:paraId="330CDE20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DC6BE8">
        <w:rPr>
          <w:rFonts w:ascii="Tahoma" w:hAnsi="Tahoma" w:cs="Tahoma"/>
          <w:sz w:val="20"/>
          <w:szCs w:val="20"/>
        </w:rPr>
        <w:t>Governance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of Enterprise IT (CGEIT);</w:t>
      </w:r>
    </w:p>
    <w:p w14:paraId="0FB24506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Information Systems Security Professional (CISSP);</w:t>
      </w:r>
    </w:p>
    <w:p w14:paraId="450EB106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Systems Security </w:t>
      </w: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C6BE8">
        <w:rPr>
          <w:rFonts w:ascii="Tahoma" w:hAnsi="Tahoma" w:cs="Tahoma"/>
          <w:sz w:val="20"/>
          <w:szCs w:val="20"/>
        </w:rPr>
        <w:t>Practitioner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(SSCP);</w:t>
      </w:r>
    </w:p>
    <w:p w14:paraId="5FAA15B5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C6BE8">
        <w:rPr>
          <w:rFonts w:ascii="Tahoma" w:hAnsi="Tahoma" w:cs="Tahoma"/>
          <w:sz w:val="20"/>
          <w:szCs w:val="20"/>
        </w:rPr>
        <w:t>Certified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C6BE8">
        <w:rPr>
          <w:rFonts w:ascii="Tahoma" w:hAnsi="Tahoma" w:cs="Tahoma"/>
          <w:sz w:val="20"/>
          <w:szCs w:val="20"/>
        </w:rPr>
        <w:t>Reliability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Professional;</w:t>
      </w:r>
    </w:p>
    <w:p w14:paraId="1B0FBB7D" w14:textId="77777777" w:rsidR="00DC6BE8" w:rsidRPr="00DC6BE8" w:rsidRDefault="00DC6BE8" w:rsidP="00DC6B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Certyfikaty uprawniające do posiadania tytułu 1SA/1EC 62443 </w:t>
      </w:r>
      <w:proofErr w:type="spellStart"/>
      <w:r w:rsidRPr="00DC6BE8">
        <w:rPr>
          <w:rFonts w:ascii="Tahoma" w:hAnsi="Tahoma" w:cs="Tahoma"/>
          <w:sz w:val="20"/>
          <w:szCs w:val="20"/>
        </w:rPr>
        <w:t>Cybersecurity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C6BE8">
        <w:rPr>
          <w:rFonts w:ascii="Tahoma" w:hAnsi="Tahoma" w:cs="Tahoma"/>
          <w:sz w:val="20"/>
          <w:szCs w:val="20"/>
        </w:rPr>
        <w:t>Expert</w:t>
      </w:r>
      <w:proofErr w:type="spellEnd"/>
      <w:r w:rsidRPr="00DC6BE8">
        <w:rPr>
          <w:rFonts w:ascii="Tahoma" w:hAnsi="Tahoma" w:cs="Tahoma"/>
          <w:sz w:val="20"/>
          <w:szCs w:val="20"/>
        </w:rPr>
        <w:t>.</w:t>
      </w:r>
    </w:p>
    <w:p w14:paraId="4598721E" w14:textId="77777777" w:rsidR="00DC6BE8" w:rsidRPr="00DC6BE8" w:rsidRDefault="00DC6BE8" w:rsidP="00DC6BE8">
      <w:pPr>
        <w:pStyle w:val="Akapitzlist"/>
        <w:spacing w:line="360" w:lineRule="auto"/>
        <w:ind w:left="1788"/>
        <w:jc w:val="both"/>
        <w:rPr>
          <w:rFonts w:ascii="Tahoma" w:hAnsi="Tahoma" w:cs="Tahoma"/>
          <w:sz w:val="20"/>
          <w:szCs w:val="20"/>
        </w:rPr>
      </w:pPr>
    </w:p>
    <w:p w14:paraId="045EBC39" w14:textId="77777777" w:rsidR="00DC6BE8" w:rsidRPr="00DC6BE8" w:rsidRDefault="00DC6BE8" w:rsidP="00DC6BE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Termin realizacji zamówienia</w:t>
      </w:r>
    </w:p>
    <w:p w14:paraId="41678995" w14:textId="5C55E302" w:rsidR="00DC6BE8" w:rsidRPr="00DC6BE8" w:rsidRDefault="00DC6BE8" w:rsidP="00DC6BE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Sporządzenie pisemnego Raportu z Audytu poziomu bezpieczeństwa teleinformatycznego Zamawiającego i doręczenie go Zamawiającemu do dnia 30 listopada 2022r.</w:t>
      </w:r>
    </w:p>
    <w:p w14:paraId="3C15FFC8" w14:textId="77777777" w:rsidR="00DC6BE8" w:rsidRPr="00DC6BE8" w:rsidRDefault="00DC6BE8" w:rsidP="00DC6BE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026FA7" w14:textId="77777777" w:rsidR="00DC6BE8" w:rsidRPr="00DC6BE8" w:rsidRDefault="00DC6BE8" w:rsidP="00DC6BE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Miejsce i termin złożenia oferty</w:t>
      </w:r>
    </w:p>
    <w:p w14:paraId="7F8224E4" w14:textId="1344F26E" w:rsidR="00DC6BE8" w:rsidRPr="00DC6BE8" w:rsidRDefault="00DC6BE8" w:rsidP="00DC6BE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Ofertę w formie elektronicznej należy przesłać drogą elektroniczną na adres e-mail </w:t>
      </w:r>
      <w:hyperlink r:id="rId7" w:history="1">
        <w:r w:rsidRPr="00BC4D40">
          <w:rPr>
            <w:rStyle w:val="Hipercze"/>
            <w:rFonts w:ascii="Tahoma" w:hAnsi="Tahoma" w:cs="Tahoma"/>
            <w:sz w:val="20"/>
            <w:szCs w:val="20"/>
          </w:rPr>
          <w:t>zp@spzoz.augustow.pl</w:t>
        </w:r>
      </w:hyperlink>
      <w:r>
        <w:rPr>
          <w:rFonts w:ascii="Tahoma" w:hAnsi="Tahoma" w:cs="Tahoma"/>
          <w:sz w:val="20"/>
          <w:szCs w:val="20"/>
        </w:rPr>
        <w:t xml:space="preserve"> w terminie do dnia 19 sierpnia 2022 r. do godziny 10:00.</w:t>
      </w:r>
    </w:p>
    <w:p w14:paraId="3ECE4D1E" w14:textId="77777777" w:rsidR="00DC6BE8" w:rsidRPr="00DC6BE8" w:rsidRDefault="00DC6BE8" w:rsidP="00DC6BE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B714F58" w14:textId="77777777" w:rsidR="00DC6BE8" w:rsidRPr="00DC6BE8" w:rsidRDefault="00DC6BE8" w:rsidP="00DC6BE8">
      <w:pPr>
        <w:spacing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br w:type="page"/>
      </w:r>
    </w:p>
    <w:p w14:paraId="14FD9579" w14:textId="77777777" w:rsidR="00DC6BE8" w:rsidRPr="00DC6BE8" w:rsidRDefault="00DC6BE8" w:rsidP="00DC6BE8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lastRenderedPageBreak/>
        <w:t xml:space="preserve">Załącznik nr 1 do Zapytania Ofertowego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DC6BE8" w:rsidRPr="00DC6BE8" w14:paraId="0CE68EC3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6C4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Nazwa obszaru</w:t>
            </w:r>
          </w:p>
          <w:p w14:paraId="687C75CD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932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Opis działań skutkujących podniesieniu poziomem bezpieczeństwa teleinformatycznego u świadczeniodawców </w:t>
            </w:r>
          </w:p>
          <w:p w14:paraId="2BF90FF9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BE8" w:rsidRPr="00DC6BE8" w14:paraId="786387DB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760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Skuteczność działania infrastruktury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AC1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Urządzenia i konfiguracja w zakresie ochrony poczty </w:t>
            </w:r>
          </w:p>
          <w:p w14:paraId="7760E6BF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Urządzenia i konfiguracja w zakresie ochrony sieci </w:t>
            </w:r>
          </w:p>
          <w:p w14:paraId="5B81184F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Urządzenia i konfiguracja w zakresie systemów serwerowych </w:t>
            </w:r>
          </w:p>
          <w:p w14:paraId="028E7056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Urządzenia i konfiguracja w zakresie stacji roboczych </w:t>
            </w:r>
          </w:p>
          <w:p w14:paraId="2D783A5B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Urządzenia i konfiguracja w zakresie systemów bezpieczeństwa </w:t>
            </w:r>
          </w:p>
        </w:tc>
      </w:tr>
      <w:tr w:rsidR="00DC6BE8" w:rsidRPr="00DC6BE8" w14:paraId="1553B43C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C263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Procesy zarządzania bezpieczeństwem informacji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41B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Nośniki wymienne - udokumentowany sposób postępowania </w:t>
            </w:r>
          </w:p>
          <w:p w14:paraId="0FC31F57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Zarządzanie tożsamością / dostęp do systemów w zakresie: </w:t>
            </w:r>
          </w:p>
          <w:p w14:paraId="4B960613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   - Przydzielanie dostępu </w:t>
            </w:r>
          </w:p>
          <w:p w14:paraId="5573ECF4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   - Odbieranie dostępu </w:t>
            </w:r>
          </w:p>
          <w:p w14:paraId="5B56359D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Pomieszczenie w dyspozycji struktur zespołu odpowiedzialnego za </w:t>
            </w:r>
            <w:proofErr w:type="spellStart"/>
            <w:r w:rsidRPr="00DC6BE8">
              <w:rPr>
                <w:rFonts w:ascii="Tahoma" w:hAnsi="Tahoma" w:cs="Tahoma"/>
                <w:sz w:val="20"/>
                <w:szCs w:val="20"/>
              </w:rPr>
              <w:t>cyberbezpieczeństwo</w:t>
            </w:r>
            <w:proofErr w:type="spellEnd"/>
            <w:r w:rsidRPr="00DC6BE8">
              <w:rPr>
                <w:rFonts w:ascii="Tahoma" w:hAnsi="Tahoma" w:cs="Tahoma"/>
                <w:sz w:val="20"/>
                <w:szCs w:val="20"/>
              </w:rPr>
              <w:t xml:space="preserve"> w przypadku podmiotów, które otrzymały decyzję uznającą taki podmiot za operatora usługi kluczowej, o którym mowa w art. 5 ustawy z dnia 5 lipca 2018 r. o Krajowym Systemie </w:t>
            </w:r>
            <w:proofErr w:type="spellStart"/>
            <w:r w:rsidRPr="00DC6BE8">
              <w:rPr>
                <w:rFonts w:ascii="Tahoma" w:hAnsi="Tahoma" w:cs="Tahoma"/>
                <w:sz w:val="20"/>
                <w:szCs w:val="20"/>
              </w:rPr>
              <w:t>Cyberbezpieczeństwa</w:t>
            </w:r>
            <w:proofErr w:type="spellEnd"/>
            <w:r w:rsidRPr="00DC6B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C6BE8" w:rsidRPr="00DC6BE8" w14:paraId="4D320F60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05D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Monitorowanie i reagowanie na incydenty bezpieczeństwa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5CF7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Procedury zarządzania incydentami </w:t>
            </w:r>
          </w:p>
          <w:p w14:paraId="2AEF26A8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Raportowanie poziomów pokrycia scenariuszami znanych incydentów </w:t>
            </w:r>
          </w:p>
          <w:p w14:paraId="33AAB3FB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Dokumentacja dotycząca przekazywania informacji do właściwego zespołu CSIRT poziomu krajowego/ sektorowego zespołu </w:t>
            </w:r>
            <w:proofErr w:type="spellStart"/>
            <w:r w:rsidRPr="00DC6BE8">
              <w:rPr>
                <w:rFonts w:ascii="Tahoma" w:hAnsi="Tahoma" w:cs="Tahoma"/>
                <w:sz w:val="20"/>
                <w:szCs w:val="20"/>
              </w:rPr>
              <w:t>cyberbezpieczeństwa</w:t>
            </w:r>
            <w:proofErr w:type="spellEnd"/>
            <w:r w:rsidRPr="00DC6B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6C77076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Monitorowanie i wykrycie incydentów bezpieczeństwa </w:t>
            </w:r>
          </w:p>
          <w:p w14:paraId="1C323543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- Identyfikacja i dokumentowanie przyczyn wystąpienia incydentów</w:t>
            </w:r>
          </w:p>
        </w:tc>
      </w:tr>
      <w:tr w:rsidR="00DC6BE8" w:rsidRPr="00DC6BE8" w14:paraId="043D9CCB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D05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Zarządzanie ciągłością działania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55CF" w14:textId="550032F1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Konfiguracja polityki systemów do wykonywania kopii bezpieczeństwa </w:t>
            </w:r>
          </w:p>
          <w:p w14:paraId="125EBA7F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Raport z przeglądów i testów odtwarzania kopii bezpieczeństwa </w:t>
            </w:r>
          </w:p>
          <w:p w14:paraId="57255AE0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Procedury wykonywania i przechowywania kopii zapasowych - Strategia i polityka ciągłości działania, awaryjne oraz odtwarzania po katastrofie (DRP) </w:t>
            </w:r>
          </w:p>
          <w:p w14:paraId="4F1C1AD1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- Procedury utrzymaniowe</w:t>
            </w:r>
          </w:p>
        </w:tc>
      </w:tr>
      <w:tr w:rsidR="00DC6BE8" w:rsidRPr="00DC6BE8" w14:paraId="5C498DAC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B8E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Utrzymanie systemów informacyjnych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BF30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Harmonogramy skanowania podatności </w:t>
            </w:r>
          </w:p>
          <w:p w14:paraId="1C4E5DCB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Aktualny status realizacji postępowania z podatnościami - Procedury związane ze z identyfikowaniem (wykryciem) podatności </w:t>
            </w:r>
          </w:p>
          <w:p w14:paraId="057107EC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Współpraca z osobami odpowiedzialnymi za procesy zarządzania incydentami </w:t>
            </w:r>
          </w:p>
        </w:tc>
      </w:tr>
      <w:tr w:rsidR="00DC6BE8" w:rsidRPr="00DC6BE8" w14:paraId="68466B6C" w14:textId="77777777" w:rsidTr="00DC6B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62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lastRenderedPageBreak/>
              <w:t>Zarządzanie bezpieczeństwem i ciągłością działania łańcucha usług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27C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Polityka bezpieczeństwa w relacjach z dostawcami </w:t>
            </w:r>
          </w:p>
          <w:p w14:paraId="6E54B151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Standardy i wymagania nakładane na dostawców w umowach w zakresie </w:t>
            </w:r>
            <w:proofErr w:type="spellStart"/>
            <w:r w:rsidRPr="00DC6BE8">
              <w:rPr>
                <w:rFonts w:ascii="Tahoma" w:hAnsi="Tahoma" w:cs="Tahoma"/>
                <w:sz w:val="20"/>
                <w:szCs w:val="20"/>
              </w:rPr>
              <w:t>cyberbezpieczeństwa</w:t>
            </w:r>
            <w:proofErr w:type="spellEnd"/>
            <w:r w:rsidRPr="00DC6B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2235B33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- Dostęp zdalny </w:t>
            </w:r>
          </w:p>
          <w:p w14:paraId="616E8738" w14:textId="77777777" w:rsidR="00DC6BE8" w:rsidRPr="00DC6BE8" w:rsidRDefault="00DC6BE8" w:rsidP="00DC6BE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- Metody uwierzytelnienia</w:t>
            </w:r>
          </w:p>
        </w:tc>
      </w:tr>
    </w:tbl>
    <w:p w14:paraId="709406A4" w14:textId="77777777" w:rsidR="00DC6BE8" w:rsidRPr="00DC6BE8" w:rsidRDefault="00DC6BE8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558685" w14:textId="74BE3AA2" w:rsidR="001C5492" w:rsidRDefault="001C5492" w:rsidP="001C5492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79CFBDCE" w14:textId="5ECA516B" w:rsidR="00DC6BE8" w:rsidRPr="00DC6BE8" w:rsidRDefault="001C5492" w:rsidP="001C549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="00DC6BE8" w:rsidRPr="00DC6BE8">
        <w:rPr>
          <w:rFonts w:ascii="Tahoma" w:hAnsi="Tahoma" w:cs="Tahoma"/>
          <w:sz w:val="20"/>
          <w:szCs w:val="20"/>
        </w:rPr>
        <w:br w:type="page"/>
      </w:r>
    </w:p>
    <w:p w14:paraId="31B18E55" w14:textId="77777777" w:rsidR="00DC6BE8" w:rsidRPr="00DC6BE8" w:rsidRDefault="00DC6BE8" w:rsidP="00DC6BE8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lastRenderedPageBreak/>
        <w:t xml:space="preserve">Załącznik nr 2 do Zapytania Ofertowego </w:t>
      </w:r>
    </w:p>
    <w:p w14:paraId="03AE2E85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……………………….………….</w:t>
      </w:r>
    </w:p>
    <w:p w14:paraId="4C3B5D69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……………………….………….</w:t>
      </w:r>
    </w:p>
    <w:p w14:paraId="1C7B6EB9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……………………….………….</w:t>
      </w:r>
    </w:p>
    <w:p w14:paraId="4653600F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(dane Wykonawcy)</w:t>
      </w:r>
    </w:p>
    <w:p w14:paraId="079909C7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</w:p>
    <w:p w14:paraId="1518C11B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 xml:space="preserve">Nr </w:t>
      </w:r>
      <w:proofErr w:type="spellStart"/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tel</w:t>
      </w:r>
      <w:proofErr w:type="spellEnd"/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……………………………</w:t>
      </w:r>
    </w:p>
    <w:p w14:paraId="71B4E9EB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pacing w:val="-1"/>
          <w:sz w:val="20"/>
          <w:szCs w:val="20"/>
          <w:highlight w:val="white"/>
        </w:rPr>
        <w:t>Adres e-mail……………………</w:t>
      </w:r>
    </w:p>
    <w:p w14:paraId="447ED6A7" w14:textId="77777777" w:rsidR="00DC6BE8" w:rsidRPr="00DC6BE8" w:rsidRDefault="00DC6BE8" w:rsidP="00DC6BE8">
      <w:pPr>
        <w:pStyle w:val="paragraph"/>
        <w:spacing w:before="0" w:beforeAutospacing="0" w:after="0" w:afterAutospacing="0" w:line="360" w:lineRule="auto"/>
        <w:ind w:left="4245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50FDAF4A" w14:textId="77777777" w:rsidR="00DC6BE8" w:rsidRPr="00DC6BE8" w:rsidRDefault="00DC6BE8" w:rsidP="00DC6BE8">
      <w:pPr>
        <w:pStyle w:val="paragraph"/>
        <w:spacing w:before="0" w:beforeAutospacing="0" w:after="0" w:afterAutospacing="0" w:line="360" w:lineRule="auto"/>
        <w:ind w:left="4245"/>
        <w:textAlignment w:val="baseline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Samodzielny Publiczny Zakład Opieki Zdrowotnej w Augustowie </w:t>
      </w:r>
    </w:p>
    <w:p w14:paraId="2F3A95EE" w14:textId="77777777" w:rsidR="00DC6BE8" w:rsidRPr="00DC6BE8" w:rsidRDefault="00DC6BE8" w:rsidP="00DC6BE8">
      <w:pPr>
        <w:pStyle w:val="paragraph"/>
        <w:spacing w:before="0" w:beforeAutospacing="0" w:after="0" w:afterAutospacing="0" w:line="360" w:lineRule="auto"/>
        <w:ind w:left="4245"/>
        <w:textAlignment w:val="baseline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ul. Szpitalna 12</w:t>
      </w:r>
      <w:r w:rsidRPr="00DC6BE8">
        <w:rPr>
          <w:rFonts w:ascii="Tahoma" w:hAnsi="Tahoma" w:cs="Tahoma"/>
          <w:sz w:val="20"/>
          <w:szCs w:val="20"/>
        </w:rPr>
        <w:br/>
        <w:t>16-300 Augustów</w:t>
      </w:r>
    </w:p>
    <w:p w14:paraId="7596A273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before="298" w:after="0" w:line="360" w:lineRule="auto"/>
        <w:ind w:right="398"/>
        <w:jc w:val="center"/>
        <w:rPr>
          <w:rFonts w:ascii="Tahoma" w:hAnsi="Tahoma" w:cs="Tahoma"/>
          <w:b/>
          <w:bCs/>
          <w:color w:val="000000"/>
          <w:sz w:val="20"/>
          <w:szCs w:val="20"/>
          <w:highlight w:val="white"/>
        </w:rPr>
      </w:pPr>
      <w:r w:rsidRPr="00DC6BE8">
        <w:rPr>
          <w:rFonts w:ascii="Tahoma" w:hAnsi="Tahoma" w:cs="Tahoma"/>
          <w:b/>
          <w:bCs/>
          <w:color w:val="000000"/>
          <w:sz w:val="20"/>
          <w:szCs w:val="20"/>
          <w:highlight w:val="white"/>
        </w:rPr>
        <w:t>FORMULARZ OFERTY</w:t>
      </w:r>
    </w:p>
    <w:p w14:paraId="2EE3118F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357"/>
        <w:jc w:val="center"/>
        <w:rPr>
          <w:rFonts w:ascii="Tahoma" w:hAnsi="Tahoma" w:cs="Tahoma"/>
          <w:color w:val="000000"/>
          <w:sz w:val="20"/>
          <w:szCs w:val="20"/>
        </w:rPr>
      </w:pPr>
      <w:r w:rsidRPr="00DC6BE8">
        <w:rPr>
          <w:rFonts w:ascii="Tahoma" w:hAnsi="Tahoma" w:cs="Tahoma"/>
          <w:color w:val="000000"/>
          <w:sz w:val="20"/>
          <w:szCs w:val="20"/>
        </w:rPr>
        <w:t>na wykonanie przedmiotu zamówienia:</w:t>
      </w:r>
    </w:p>
    <w:p w14:paraId="5825777C" w14:textId="77777777" w:rsidR="00DC6BE8" w:rsidRPr="00DC6BE8" w:rsidRDefault="00DC6BE8" w:rsidP="00DC6BE8">
      <w:pPr>
        <w:widowControl w:val="0"/>
        <w:autoSpaceDE w:val="0"/>
        <w:spacing w:line="360" w:lineRule="auto"/>
        <w:ind w:right="70"/>
        <w:jc w:val="center"/>
        <w:rPr>
          <w:rFonts w:ascii="Tahoma" w:hAnsi="Tahoma" w:cs="Tahoma"/>
          <w:b/>
          <w:bCs/>
          <w:sz w:val="20"/>
          <w:szCs w:val="20"/>
        </w:rPr>
      </w:pPr>
      <w:r w:rsidRPr="00DC6BE8">
        <w:rPr>
          <w:rFonts w:ascii="Tahoma" w:hAnsi="Tahoma" w:cs="Tahoma"/>
          <w:b/>
          <w:bCs/>
          <w:sz w:val="20"/>
          <w:szCs w:val="20"/>
        </w:rPr>
        <w:t>Wykonanie audytu bezpieczeństwa na potrzeby i na podstawie „ZARZĄDZENIA NR 68/2022/BBIICD PREZESA NARODOWEGO FUNDUSZU ZDROWIA z dnia 20 maja 2022 r. w sprawie finansowania działań w celu podniesienia poziomu bezpieczeństwa systemów teleinformatycznych świadczeniodawców</w:t>
      </w:r>
    </w:p>
    <w:p w14:paraId="3065B666" w14:textId="77777777" w:rsidR="00DC6BE8" w:rsidRPr="00DC6BE8" w:rsidRDefault="00DC6BE8" w:rsidP="00DC6BE8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Oferujemy kompleksowe wykonanie przedmiotu zamówienia opisanego w Zapytaniu ofertowym, oraz na warunkach przedstawionych we wzorze umowy, za wynagrodzeniem ryczałtowym w wysokości:</w:t>
      </w:r>
    </w:p>
    <w:p w14:paraId="4913458A" w14:textId="77777777" w:rsidR="00DC6BE8" w:rsidRPr="00DC6BE8" w:rsidRDefault="00DC6BE8" w:rsidP="00DC6BE8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tbl>
      <w:tblPr>
        <w:tblW w:w="9480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3"/>
        <w:gridCol w:w="1570"/>
        <w:gridCol w:w="4127"/>
      </w:tblGrid>
      <w:tr w:rsidR="00DC6BE8" w:rsidRPr="00DC6BE8" w14:paraId="756DF82F" w14:textId="77777777" w:rsidTr="00DC6BE8">
        <w:trPr>
          <w:trHeight w:val="93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5F9AD9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 xml:space="preserve">Wartość netto za wykonanie audytu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C436E6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Stawka VAT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7AD4A5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  <w:p w14:paraId="2A3C9589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  <w:u w:val="single"/>
              </w:rPr>
              <w:t>za całość przedmiotu zamówienia</w:t>
            </w:r>
          </w:p>
          <w:p w14:paraId="71416935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[1x2]</w:t>
            </w:r>
          </w:p>
        </w:tc>
      </w:tr>
      <w:tr w:rsidR="00DC6BE8" w:rsidRPr="00DC6BE8" w14:paraId="471C903D" w14:textId="77777777" w:rsidTr="00DC6BE8">
        <w:trPr>
          <w:trHeight w:val="35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C80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53DB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CBBA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DC6BE8" w:rsidRPr="00DC6BE8" w14:paraId="787062C2" w14:textId="77777777" w:rsidTr="00DC6BE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63CB1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258D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43E22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BE8" w:rsidRPr="00DC6BE8" w14:paraId="063DF86C" w14:textId="77777777" w:rsidTr="00DC6BE8"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677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C3CB9E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Wartość netto za całość przedmiotu zamówienia ............................SŁOWNIE ZŁOTYCH:</w:t>
            </w:r>
          </w:p>
          <w:p w14:paraId="3B674291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14:paraId="03718A2C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CE7720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t>Wartość brutto za całość przedmiotu zamówienia ...........................SŁOWNIE ZŁOTYCH:</w:t>
            </w:r>
          </w:p>
          <w:p w14:paraId="4CBCE8DB" w14:textId="77777777" w:rsidR="00DC6BE8" w:rsidRPr="00DC6BE8" w:rsidRDefault="00DC6BE8" w:rsidP="00DC6BE8">
            <w:pPr>
              <w:widowControl w:val="0"/>
              <w:tabs>
                <w:tab w:val="left" w:pos="-5103"/>
                <w:tab w:val="left" w:pos="426"/>
              </w:tabs>
              <w:suppressAutoHyphens/>
              <w:autoSpaceDE w:val="0"/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6BE8">
              <w:rPr>
                <w:rFonts w:ascii="Tahoma" w:hAnsi="Tahoma" w:cs="Tahoma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</w:t>
            </w:r>
          </w:p>
        </w:tc>
      </w:tr>
    </w:tbl>
    <w:p w14:paraId="126FF911" w14:textId="77777777" w:rsidR="00DC6BE8" w:rsidRPr="00DC6BE8" w:rsidRDefault="00DC6BE8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CB2ACA2" w14:textId="77777777" w:rsidR="00DC6BE8" w:rsidRPr="00DC6BE8" w:rsidRDefault="00DC6BE8" w:rsidP="00DC6BE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DC6BE8">
        <w:rPr>
          <w:rFonts w:ascii="Tahoma" w:hAnsi="Tahoma" w:cs="Tahoma"/>
          <w:color w:val="000000"/>
          <w:sz w:val="20"/>
          <w:szCs w:val="20"/>
          <w:lang w:val="en-US"/>
        </w:rPr>
        <w:t>Jednocze</w:t>
      </w:r>
      <w:proofErr w:type="spellEnd"/>
      <w:r w:rsidRPr="00DC6BE8">
        <w:rPr>
          <w:rFonts w:ascii="Tahoma" w:hAnsi="Tahoma" w:cs="Tahoma"/>
          <w:color w:val="000000"/>
          <w:sz w:val="20"/>
          <w:szCs w:val="20"/>
        </w:rPr>
        <w:t>śnie oświadczam, że:</w:t>
      </w:r>
    </w:p>
    <w:p w14:paraId="1D95AA2E" w14:textId="77777777" w:rsidR="00DC6BE8" w:rsidRPr="00DC6BE8" w:rsidRDefault="00DC6BE8" w:rsidP="00DC6BE8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Posiadam/my niezbędną wiedzę, uprawnienia i umiejętności do wykonania zamówienia.</w:t>
      </w:r>
    </w:p>
    <w:p w14:paraId="11AE6CC6" w14:textId="77777777" w:rsidR="00DC6BE8" w:rsidRPr="00DC6BE8" w:rsidRDefault="00DC6BE8" w:rsidP="00DC6BE8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Znajduję/</w:t>
      </w:r>
      <w:proofErr w:type="spellStart"/>
      <w:r w:rsidRPr="00DC6BE8">
        <w:rPr>
          <w:rFonts w:ascii="Tahoma" w:hAnsi="Tahoma" w:cs="Tahoma"/>
          <w:sz w:val="20"/>
          <w:szCs w:val="20"/>
        </w:rPr>
        <w:t>emy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się w sytuacji ekonomicznej i finansowej zapewniającej wykonanie  zamówienia. </w:t>
      </w:r>
    </w:p>
    <w:p w14:paraId="6B8F9509" w14:textId="77777777" w:rsidR="00DC6BE8" w:rsidRPr="00DC6BE8" w:rsidRDefault="00DC6BE8" w:rsidP="00DC6B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Dysponuję/</w:t>
      </w:r>
      <w:proofErr w:type="spellStart"/>
      <w:r w:rsidRPr="00DC6BE8">
        <w:rPr>
          <w:rFonts w:ascii="Tahoma" w:hAnsi="Tahoma" w:cs="Tahoma"/>
          <w:sz w:val="20"/>
          <w:szCs w:val="20"/>
        </w:rPr>
        <w:t>emy</w:t>
      </w:r>
      <w:proofErr w:type="spellEnd"/>
      <w:r w:rsidRPr="00DC6BE8">
        <w:rPr>
          <w:rFonts w:ascii="Tahoma" w:hAnsi="Tahoma" w:cs="Tahoma"/>
          <w:sz w:val="20"/>
          <w:szCs w:val="20"/>
        </w:rPr>
        <w:t xml:space="preserve"> odpowiednim potencjałem technicznym oraz osobami zdolnymi do wykonania zamówienia, w szczególności spełniającymi wymagania wymienione w rozdziale IV pkt. 3 Zapytania ofertowego.</w:t>
      </w:r>
    </w:p>
    <w:p w14:paraId="7E556171" w14:textId="77777777" w:rsidR="00DC6BE8" w:rsidRPr="00DC6BE8" w:rsidRDefault="00DC6BE8" w:rsidP="00DC6BE8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Zapoznałem/liśmy się ze wszystkimi warunkami wykonania zamówienia i uwzględniłem wszystkie elementy w cenie ofertowej.</w:t>
      </w:r>
    </w:p>
    <w:p w14:paraId="2C8830E6" w14:textId="77777777" w:rsidR="00DC6BE8" w:rsidRPr="00DC6BE8" w:rsidRDefault="00DC6BE8" w:rsidP="00DC6BE8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Jesteśmy związani niniejszą ofertą przez </w:t>
      </w:r>
      <w:r w:rsidRPr="00DC6BE8">
        <w:rPr>
          <w:rFonts w:ascii="Tahoma" w:hAnsi="Tahoma" w:cs="Tahoma"/>
          <w:sz w:val="20"/>
          <w:szCs w:val="20"/>
          <w:u w:val="single"/>
        </w:rPr>
        <w:t>okres 30 dni</w:t>
      </w:r>
      <w:r w:rsidRPr="00DC6BE8">
        <w:rPr>
          <w:rFonts w:ascii="Tahoma" w:hAnsi="Tahoma" w:cs="Tahoma"/>
          <w:sz w:val="20"/>
          <w:szCs w:val="20"/>
        </w:rPr>
        <w:t>, licząc od dnia upływu terminu składania ofert.</w:t>
      </w:r>
    </w:p>
    <w:p w14:paraId="7FC8C357" w14:textId="77777777" w:rsidR="00DC6BE8" w:rsidRPr="00DC6BE8" w:rsidRDefault="00DC6BE8" w:rsidP="00DC6BE8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Oświadczam (-y), że wypełniłem obowiązki informacyjne przewidziane w art. 13 lub art. 14 RODO ) wobec osób fizycznych, od których dane osobowe bezpośrednio lub pośrednio pozyskałem w celu ubiegania się o udzielenie zamówienia publicznego w niniejszym postępowaniu.</w:t>
      </w:r>
    </w:p>
    <w:p w14:paraId="53FACE00" w14:textId="77777777" w:rsidR="00DC6BE8" w:rsidRPr="00DC6BE8" w:rsidRDefault="00DC6BE8" w:rsidP="00DC6BE8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7BDB755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left="3660" w:firstLine="594"/>
        <w:jc w:val="center"/>
        <w:rPr>
          <w:rFonts w:ascii="Tahoma" w:hAnsi="Tahoma" w:cs="Tahoma"/>
          <w:color w:val="000000"/>
          <w:sz w:val="20"/>
          <w:szCs w:val="20"/>
          <w:highlight w:val="white"/>
        </w:rPr>
      </w:pPr>
    </w:p>
    <w:p w14:paraId="242F0FD9" w14:textId="77777777" w:rsidR="00DC6BE8" w:rsidRPr="00DC6BE8" w:rsidRDefault="00DC6BE8" w:rsidP="00DC6BE8">
      <w:pPr>
        <w:widowControl w:val="0"/>
        <w:tabs>
          <w:tab w:val="left" w:pos="4437"/>
        </w:tabs>
        <w:suppressAutoHyphens/>
        <w:autoSpaceDE w:val="0"/>
        <w:autoSpaceDN w:val="0"/>
        <w:adjustRightInd w:val="0"/>
        <w:spacing w:before="120" w:after="0" w:line="360" w:lineRule="auto"/>
        <w:ind w:left="3660" w:firstLine="594"/>
        <w:rPr>
          <w:rFonts w:ascii="Tahoma" w:hAnsi="Tahoma" w:cs="Tahoma"/>
          <w:color w:val="000000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z w:val="20"/>
          <w:szCs w:val="20"/>
          <w:highlight w:val="white"/>
        </w:rPr>
        <w:tab/>
        <w:t>Data: ……………………………………………</w:t>
      </w:r>
    </w:p>
    <w:p w14:paraId="3C7FB4C0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left="3660" w:firstLine="594"/>
        <w:jc w:val="center"/>
        <w:rPr>
          <w:rFonts w:ascii="Tahoma" w:hAnsi="Tahoma" w:cs="Tahoma"/>
          <w:color w:val="000000"/>
          <w:sz w:val="20"/>
          <w:szCs w:val="20"/>
          <w:highlight w:val="white"/>
        </w:rPr>
      </w:pPr>
    </w:p>
    <w:p w14:paraId="0A45F714" w14:textId="77777777" w:rsidR="00DC6BE8" w:rsidRPr="00DC6BE8" w:rsidRDefault="00DC6BE8" w:rsidP="00DC6BE8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left="3660" w:firstLine="594"/>
        <w:jc w:val="center"/>
        <w:rPr>
          <w:rFonts w:ascii="Tahoma" w:hAnsi="Tahoma" w:cs="Tahoma"/>
          <w:color w:val="000000"/>
          <w:sz w:val="20"/>
          <w:szCs w:val="20"/>
          <w:highlight w:val="white"/>
        </w:rPr>
      </w:pPr>
      <w:r w:rsidRPr="00DC6BE8">
        <w:rPr>
          <w:rFonts w:ascii="Tahoma" w:hAnsi="Tahoma" w:cs="Tahoma"/>
          <w:color w:val="000000"/>
          <w:sz w:val="20"/>
          <w:szCs w:val="20"/>
          <w:highlight w:val="white"/>
        </w:rPr>
        <w:t xml:space="preserve">………………………………………………………  </w:t>
      </w:r>
      <w:r w:rsidRPr="00DC6BE8">
        <w:rPr>
          <w:rFonts w:ascii="Tahoma" w:hAnsi="Tahoma" w:cs="Tahoma"/>
          <w:i/>
          <w:iCs/>
          <w:color w:val="000000"/>
          <w:spacing w:val="-1"/>
          <w:sz w:val="20"/>
          <w:szCs w:val="20"/>
          <w:highlight w:val="white"/>
        </w:rPr>
        <w:t>(podpis osoby uprawnionej do składania oświadczeń woli w imieniu Wykonawcy)</w:t>
      </w:r>
    </w:p>
    <w:p w14:paraId="39247F20" w14:textId="0763FAE9" w:rsidR="00DC6BE8" w:rsidRDefault="00DC6BE8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9D725F" w14:textId="3039630E" w:rsidR="006D6E7A" w:rsidRDefault="006D6E7A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99E0F0" w14:textId="2A815CE6" w:rsidR="006D6E7A" w:rsidRDefault="006D6E7A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FD5AFE8" w14:textId="15E77214" w:rsidR="006D6E7A" w:rsidRDefault="006D6E7A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1022BC" w14:textId="246B0B47" w:rsidR="006D6E7A" w:rsidRDefault="006D6E7A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9C591E" w14:textId="77777777" w:rsidR="006D6E7A" w:rsidRPr="00DC6BE8" w:rsidRDefault="006D6E7A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2DC5B1" w14:textId="77777777" w:rsidR="00DC6BE8" w:rsidRPr="00DC6BE8" w:rsidRDefault="00DC6BE8" w:rsidP="00DC6BE8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bookmarkStart w:id="0" w:name="_Hlk11669534"/>
    </w:p>
    <w:p w14:paraId="1F05F3B1" w14:textId="77777777" w:rsidR="00DC6BE8" w:rsidRPr="00DC6BE8" w:rsidRDefault="00DC6BE8" w:rsidP="00DC6BE8">
      <w:pPr>
        <w:spacing w:line="360" w:lineRule="auto"/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DC6BE8">
        <w:rPr>
          <w:rFonts w:ascii="Tahoma" w:hAnsi="Tahoma" w:cs="Tahoma"/>
          <w:b/>
          <w:bCs/>
          <w:sz w:val="20"/>
          <w:szCs w:val="20"/>
        </w:rPr>
        <w:lastRenderedPageBreak/>
        <w:t xml:space="preserve">OBOWIĄZEK INFORMACYJNY DOTYCZĄCY DANYCH PRZETWARZANYCH </w:t>
      </w:r>
    </w:p>
    <w:p w14:paraId="42627F5A" w14:textId="77777777" w:rsidR="00DC6BE8" w:rsidRPr="00DC6BE8" w:rsidRDefault="00DC6BE8" w:rsidP="00DC6BE8">
      <w:pPr>
        <w:spacing w:line="360" w:lineRule="auto"/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DC6BE8">
        <w:rPr>
          <w:rFonts w:ascii="Tahoma" w:hAnsi="Tahoma" w:cs="Tahoma"/>
          <w:b/>
          <w:bCs/>
          <w:sz w:val="20"/>
          <w:szCs w:val="20"/>
        </w:rPr>
        <w:t>W ZWIĄZKU Z ZAPYTANIEM OFERTOWYM</w:t>
      </w:r>
    </w:p>
    <w:p w14:paraId="57BC866C" w14:textId="77777777" w:rsidR="00DC6BE8" w:rsidRPr="00DC6BE8" w:rsidRDefault="00DC6BE8" w:rsidP="00DC6B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 w14:paraId="767DB832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Administratorem Pana/Pani danych osobowych jest Samodzielny Publiczny Zakład Opieki Zdrowotnej w Augustowie ul. Szpitalna 12, 16-300 Augustów. </w:t>
      </w:r>
    </w:p>
    <w:p w14:paraId="501043A2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Administrator, zgodnie z art. 37 ust. 1 lit. a) RODO, powołał Inspektora Ochrony Danych, z którym możecie Państwo kontaktować się pod adresem poczty elektronicznej: </w:t>
      </w:r>
      <w:hyperlink r:id="rId8" w:tgtFrame="_blank" w:history="1">
        <w:r w:rsidRPr="00DC6BE8">
          <w:rPr>
            <w:rStyle w:val="Hipercze"/>
            <w:rFonts w:ascii="Tahoma" w:hAnsi="Tahoma" w:cs="Tahoma"/>
            <w:color w:val="auto"/>
            <w:sz w:val="20"/>
            <w:szCs w:val="20"/>
            <w:u w:val="none"/>
          </w:rPr>
          <w:t>iod@spzoz.augustow.pl</w:t>
        </w:r>
      </w:hyperlink>
      <w:r w:rsidRPr="00DC6BE8">
        <w:rPr>
          <w:rFonts w:ascii="Tahoma" w:hAnsi="Tahoma" w:cs="Tahoma"/>
          <w:sz w:val="20"/>
          <w:szCs w:val="20"/>
        </w:rPr>
        <w:t>.</w:t>
      </w:r>
    </w:p>
    <w:p w14:paraId="1AFF863B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Dane osobowe przetwarzane będą: </w:t>
      </w:r>
    </w:p>
    <w:p w14:paraId="57CD39E2" w14:textId="77777777" w:rsidR="00DC6BE8" w:rsidRPr="00DC6BE8" w:rsidRDefault="00DC6BE8" w:rsidP="00DC6BE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na etapie postępowania o udzielenie zamówienia: na podstawie art. 6 ust. 1 lit. c RODO w związku z art. 43 i 44 ustawy o finansach publicznych w celu związanym z postępowaniem o udzielenie zamówienia publicznego poniżej 30000 euro;</w:t>
      </w:r>
    </w:p>
    <w:p w14:paraId="773272A2" w14:textId="77777777" w:rsidR="00DC6BE8" w:rsidRPr="00DC6BE8" w:rsidRDefault="00DC6BE8" w:rsidP="00DC6BE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na etapie zawierania umowy: na podstawie art. 6 ust. 1 lit. b RODO w celu związanym z udzielanym zamówieniem publicznym poniżej 30000 euro tj.: w celu zawarcia i prawidłowego wykonania umowy.</w:t>
      </w:r>
    </w:p>
    <w:p w14:paraId="6564A164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Administrator gwarantuje, że Państwa dane są przetwarzane w minimalnym zakresie umożliwiającym realizację ściśle określonego celu.</w:t>
      </w:r>
    </w:p>
    <w:p w14:paraId="609072EF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 xml:space="preserve">Odbiorcami danych osobowych mogą być: podmioty uprawnione do uzyskania danych na podstawie przepisów prawa lub podpisanych umów powierzenia przetwarzania danych, osoby upoważnione przez Administratora, operatorzy pocztowi, podmioty realizujące archiwizację, obsługa informatyczna i teleinformatyczna. </w:t>
      </w:r>
    </w:p>
    <w:p w14:paraId="20963376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Dane osobowe będą przetwarzane do czasu osiągnięcia celu, w jakim je pozyskano, a po tym czasie przez okres oraz w zakresie wymaganym przez przepisy powszechnie obowiązującego prawa.</w:t>
      </w:r>
    </w:p>
    <w:p w14:paraId="3D40FA47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00CE496B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Podanie przez danych osobowych jest obowiązkowe. W przypadku niepodania danych nie będzie możliwe zawarcie umowy o udzielenie zamówienia poniżej 30 000 euro.</w:t>
      </w:r>
    </w:p>
    <w:p w14:paraId="04E33643" w14:textId="77777777" w:rsidR="00DC6BE8" w:rsidRPr="00DC6BE8" w:rsidRDefault="00DC6BE8" w:rsidP="00DC6B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6BE8">
        <w:rPr>
          <w:rFonts w:ascii="Tahoma" w:hAnsi="Tahoma" w:cs="Tahoma"/>
          <w:sz w:val="20"/>
          <w:szCs w:val="20"/>
        </w:rPr>
        <w:t>Państwa dane osobowe nie będą wykorzystywane do zautomatyzowanego podejmowania decyzji ani profilowania, o którym mowa w art. 22 RODO.</w:t>
      </w:r>
      <w:bookmarkEnd w:id="0"/>
    </w:p>
    <w:p w14:paraId="1BA55826" w14:textId="77777777" w:rsidR="00DC6BE8" w:rsidRPr="00DC6BE8" w:rsidRDefault="00DC6BE8" w:rsidP="00DC6B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133646F" w14:textId="77777777" w:rsidR="00DC6BE8" w:rsidRPr="00DC6BE8" w:rsidRDefault="00DC6BE8" w:rsidP="00DC6B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A0BA79" w14:textId="77777777" w:rsidR="00DC6BE8" w:rsidRPr="00DC6BE8" w:rsidRDefault="00DC6BE8" w:rsidP="00DC6B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01E8260" w14:textId="77777777" w:rsidR="00DC6BE8" w:rsidRPr="00DC6BE8" w:rsidRDefault="00DC6BE8" w:rsidP="00DC6B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D7C4081" w14:textId="77777777" w:rsidR="00DC6BE8" w:rsidRPr="00DC6BE8" w:rsidRDefault="00DC6BE8" w:rsidP="00DC6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5A20DA" w14:textId="77777777" w:rsidR="003F3F4B" w:rsidRPr="00DC6BE8" w:rsidRDefault="003F3F4B" w:rsidP="00DC6BE8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3F3F4B" w:rsidRPr="00DC6B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8EED" w14:textId="77777777" w:rsidR="00C5663B" w:rsidRDefault="00C5663B" w:rsidP="00DC6BE8">
      <w:pPr>
        <w:spacing w:after="0" w:line="240" w:lineRule="auto"/>
      </w:pPr>
      <w:r>
        <w:separator/>
      </w:r>
    </w:p>
  </w:endnote>
  <w:endnote w:type="continuationSeparator" w:id="0">
    <w:p w14:paraId="29BD7887" w14:textId="77777777" w:rsidR="00C5663B" w:rsidRDefault="00C5663B" w:rsidP="00D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37342"/>
      <w:docPartObj>
        <w:docPartGallery w:val="Page Numbers (Bottom of Page)"/>
        <w:docPartUnique/>
      </w:docPartObj>
    </w:sdtPr>
    <w:sdtContent>
      <w:p w14:paraId="3AFA4931" w14:textId="6DD179AB" w:rsidR="00DC6BE8" w:rsidRDefault="00DC6BE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C8453" w14:textId="77777777" w:rsidR="00DC6BE8" w:rsidRDefault="00DC6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47EE" w14:textId="77777777" w:rsidR="00C5663B" w:rsidRDefault="00C5663B" w:rsidP="00DC6BE8">
      <w:pPr>
        <w:spacing w:after="0" w:line="240" w:lineRule="auto"/>
      </w:pPr>
      <w:r>
        <w:separator/>
      </w:r>
    </w:p>
  </w:footnote>
  <w:footnote w:type="continuationSeparator" w:id="0">
    <w:p w14:paraId="6D39A3DA" w14:textId="77777777" w:rsidR="00C5663B" w:rsidRDefault="00C5663B" w:rsidP="00D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F21"/>
    <w:multiLevelType w:val="hybridMultilevel"/>
    <w:tmpl w:val="C3422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BC9"/>
    <w:multiLevelType w:val="hybridMultilevel"/>
    <w:tmpl w:val="65C2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964"/>
    <w:multiLevelType w:val="hybridMultilevel"/>
    <w:tmpl w:val="A49C974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8522F838">
      <w:start w:val="1"/>
      <w:numFmt w:val="decimal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B5F16"/>
    <w:multiLevelType w:val="hybridMultilevel"/>
    <w:tmpl w:val="330EE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A295E"/>
    <w:multiLevelType w:val="hybridMultilevel"/>
    <w:tmpl w:val="C42A3B18"/>
    <w:lvl w:ilvl="0" w:tplc="4484EE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757216"/>
    <w:multiLevelType w:val="hybridMultilevel"/>
    <w:tmpl w:val="518E3D5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EE361F2C">
      <w:start w:val="1"/>
      <w:numFmt w:val="decimal"/>
      <w:lvlText w:val="%3."/>
      <w:lvlJc w:val="left"/>
      <w:pPr>
        <w:ind w:left="3408" w:hanging="36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63D23D99"/>
    <w:multiLevelType w:val="hybridMultilevel"/>
    <w:tmpl w:val="C09471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6B4404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050B"/>
    <w:multiLevelType w:val="hybridMultilevel"/>
    <w:tmpl w:val="619E48C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207370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829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830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786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3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26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946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E9"/>
    <w:rsid w:val="001C5492"/>
    <w:rsid w:val="003F3F4B"/>
    <w:rsid w:val="004C5A2A"/>
    <w:rsid w:val="00571EFB"/>
    <w:rsid w:val="006D6E7A"/>
    <w:rsid w:val="00AA18E9"/>
    <w:rsid w:val="00C268CA"/>
    <w:rsid w:val="00C5663B"/>
    <w:rsid w:val="00DC6BE8"/>
    <w:rsid w:val="00EC777D"/>
    <w:rsid w:val="00E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4F9"/>
  <w15:chartTrackingRefBased/>
  <w15:docId w15:val="{6AD485C3-C685-4090-BCDE-693B0C2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B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BE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BE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C6BE8"/>
    <w:pPr>
      <w:ind w:left="720"/>
      <w:contextualSpacing/>
    </w:pPr>
  </w:style>
  <w:style w:type="paragraph" w:customStyle="1" w:styleId="paragraph">
    <w:name w:val="paragraph"/>
    <w:basedOn w:val="Normalny"/>
    <w:rsid w:val="00DC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BE8"/>
    <w:rPr>
      <w:sz w:val="16"/>
      <w:szCs w:val="16"/>
    </w:rPr>
  </w:style>
  <w:style w:type="character" w:customStyle="1" w:styleId="normaltextrun">
    <w:name w:val="normaltextrun"/>
    <w:basedOn w:val="Domylnaczcionkaakapitu"/>
    <w:rsid w:val="00DC6BE8"/>
  </w:style>
  <w:style w:type="table" w:styleId="Tabela-Siatka">
    <w:name w:val="Table Grid"/>
    <w:basedOn w:val="Standardowy"/>
    <w:uiPriority w:val="39"/>
    <w:rsid w:val="00DC6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8"/>
  </w:style>
  <w:style w:type="paragraph" w:styleId="Stopka">
    <w:name w:val="footer"/>
    <w:basedOn w:val="Normalny"/>
    <w:link w:val="StopkaZnak"/>
    <w:uiPriority w:val="99"/>
    <w:unhideWhenUsed/>
    <w:rsid w:val="00DC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8"/>
  </w:style>
  <w:style w:type="character" w:styleId="Nierozpoznanawzmianka">
    <w:name w:val="Unresolved Mention"/>
    <w:basedOn w:val="Domylnaczcionkaakapitu"/>
    <w:uiPriority w:val="99"/>
    <w:semiHidden/>
    <w:unhideWhenUsed/>
    <w:rsid w:val="00DC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zoz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spzoz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8</cp:revision>
  <cp:lastPrinted>2022-08-11T06:42:00Z</cp:lastPrinted>
  <dcterms:created xsi:type="dcterms:W3CDTF">2022-08-10T07:04:00Z</dcterms:created>
  <dcterms:modified xsi:type="dcterms:W3CDTF">2022-08-11T07:42:00Z</dcterms:modified>
</cp:coreProperties>
</file>